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1944" w:rsidRPr="00EE1944" w:rsidRDefault="00EE1944" w:rsidP="00EE1944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 xml:space="preserve">Школьный этап </w:t>
      </w:r>
      <w:proofErr w:type="spellStart"/>
      <w:r w:rsidRPr="00EE1944">
        <w:rPr>
          <w:rFonts w:ascii="PT Astra Serif" w:hAnsi="PT Astra Serif"/>
          <w:b/>
          <w:sz w:val="24"/>
          <w:szCs w:val="24"/>
        </w:rPr>
        <w:t>ВсОШ</w:t>
      </w:r>
      <w:proofErr w:type="spellEnd"/>
      <w:r w:rsidRPr="00EE1944">
        <w:rPr>
          <w:rFonts w:ascii="PT Astra Serif" w:hAnsi="PT Astra Serif"/>
          <w:b/>
          <w:sz w:val="24"/>
          <w:szCs w:val="24"/>
        </w:rPr>
        <w:t xml:space="preserve"> по технологии 2023-2024 уч. г.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>Направление «Культура дома, дизайн и технологии»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 xml:space="preserve">Теоретический тур 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 xml:space="preserve">Ключи 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>8-9 класс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>Время выполнения заданий – 45 минут</w:t>
      </w:r>
    </w:p>
    <w:p w:rsidR="00EE1944" w:rsidRPr="00EE1944" w:rsidRDefault="00EE1944" w:rsidP="00EE1944">
      <w:pPr>
        <w:pStyle w:val="a4"/>
        <w:shd w:val="clear" w:color="auto" w:fill="auto"/>
        <w:spacing w:line="240" w:lineRule="auto"/>
        <w:jc w:val="left"/>
        <w:rPr>
          <w:rFonts w:ascii="PT Astra Serif" w:hAnsi="PT Astra Serif"/>
          <w:b/>
          <w:sz w:val="24"/>
          <w:szCs w:val="24"/>
        </w:rPr>
      </w:pPr>
      <w:r w:rsidRPr="00EE1944">
        <w:rPr>
          <w:rFonts w:ascii="PT Astra Serif" w:hAnsi="PT Astra Serif"/>
          <w:b/>
          <w:sz w:val="24"/>
          <w:szCs w:val="24"/>
        </w:rPr>
        <w:t xml:space="preserve">Максимальное количество баллов – 25 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1"/>
        <w:gridCol w:w="1223"/>
        <w:gridCol w:w="7571"/>
      </w:tblGrid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Б, Г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2.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1944">
              <w:rPr>
                <w:rFonts w:ascii="PT Astra Serif" w:hAnsi="PT Astra Serif" w:cs="Times New Roman"/>
                <w:sz w:val="24"/>
                <w:szCs w:val="24"/>
              </w:rPr>
              <w:t>учитель</w:t>
            </w:r>
            <w:proofErr w:type="gramEnd"/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2 балла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цена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одного набора без скидки: 59 + 23 + 12 + 33 = 127 (руб.).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Цена одного набора со скидкой: 127 · (1–0,07) = 127 · 0,93= 120, 65 (руб.)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sym w:font="Symbol" w:char="F0BB"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118руб.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Посчитаем количество наборов, которое можно купить на 4000 рублей: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4000 :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118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sym w:font="Symbol" w:char="F0BB"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33,9 (шт.).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Получается, что денег хватит на 33 набора и уже не хватит на 34 набора.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pacing w:val="-3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color w:val="000000"/>
                <w:spacing w:val="-3"/>
                <w:sz w:val="24"/>
                <w:szCs w:val="24"/>
              </w:rPr>
              <w:t>Б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EE1944">
              <w:rPr>
                <w:rFonts w:ascii="PT Astra Serif" w:hAnsi="PT Astra Serif" w:cs="Times New Roman"/>
                <w:sz w:val="24"/>
                <w:szCs w:val="24"/>
              </w:rPr>
              <w:t>А,Г</w:t>
            </w:r>
            <w:proofErr w:type="gramEnd"/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pacing w:val="-3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widowControl w:val="0"/>
              <w:tabs>
                <w:tab w:val="left" w:pos="141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/>
                <w:spacing w:val="-3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color w:val="000000"/>
                <w:spacing w:val="-3"/>
                <w:sz w:val="24"/>
                <w:szCs w:val="24"/>
              </w:rPr>
              <w:t xml:space="preserve">В,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приглашает к столу хозяйка. И она же садится первой за стол, но не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должна начинать есть, пока не сядут гости. За стол сначала садятся </w:t>
            </w: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женщины,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потом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мужчины, подростки – после всех.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2 балла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Решение: 1200 х (950 – 700) = 300 000 руб.</w:t>
            </w:r>
          </w:p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Ответ: 300 тыс. руб.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А2, Б3, В4, Г5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jc w:val="both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Линия бока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Стачной </w:t>
            </w:r>
            <w:proofErr w:type="gramStart"/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шов  </w:t>
            </w:r>
            <w:proofErr w:type="spellStart"/>
            <w:r w:rsidRPr="00EE1944">
              <w:rPr>
                <w:rFonts w:ascii="PT Astra Serif" w:hAnsi="PT Astra Serif" w:cs="Times New Roman"/>
                <w:sz w:val="24"/>
                <w:szCs w:val="24"/>
              </w:rPr>
              <w:t>взаутюжку</w:t>
            </w:r>
            <w:proofErr w:type="spellEnd"/>
            <w:proofErr w:type="gramEnd"/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. Применяется, например, для соединения плечевых </w:t>
            </w:r>
            <w:r w:rsidRPr="00EE1944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швов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t>, боковых и шаговых срезов брюк, боковых срезов и срезов, расположенных на средней линии переднего и заднего полотнища юбки и т.д.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В, Д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А2, Б1, В4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Прочность 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А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sz w:val="24"/>
                <w:szCs w:val="24"/>
              </w:rPr>
              <w:t>5 баллов</w:t>
            </w: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b/>
                <w:sz w:val="24"/>
                <w:szCs w:val="24"/>
              </w:rPr>
              <w:t>Кейс задание</w:t>
            </w:r>
          </w:p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Эскиз.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Критерии </w:t>
            </w:r>
            <w:proofErr w:type="gramStart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оценивания: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Рисунок</w:t>
            </w:r>
            <w:proofErr w:type="gramEnd"/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 xml:space="preserve"> выполнен – 0,5 балла.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Соответствие эскиза заявленной теме – 0,5 балла.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Описание.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Критерии оценивания: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Описание выполнено грамотно, соответствует эскизу − 1 балл, выполнено с ошибками –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0,5 балла, не выполнено – 0 баллов.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Композиция работы, выдержанность цветовых сочетаний – 2 балла.</w:t>
            </w:r>
            <w:r w:rsidRPr="00EE1944">
              <w:rPr>
                <w:rFonts w:ascii="PT Astra Serif" w:hAnsi="PT Astra Serif" w:cs="Times New Roman"/>
                <w:sz w:val="24"/>
                <w:szCs w:val="24"/>
              </w:rPr>
              <w:br/>
            </w:r>
            <w:r w:rsidRPr="00EE1944">
              <w:rPr>
                <w:rStyle w:val="markedcontent"/>
                <w:rFonts w:ascii="PT Astra Serif" w:hAnsi="PT Astra Serif" w:cs="Times New Roman"/>
                <w:sz w:val="24"/>
                <w:szCs w:val="24"/>
              </w:rPr>
              <w:t>Предложенные материалы соответствуют эскизу – 1 балл.</w:t>
            </w:r>
          </w:p>
        </w:tc>
      </w:tr>
      <w:tr w:rsidR="00EE1944" w:rsidRPr="00EE1944" w:rsidTr="00D21483">
        <w:tc>
          <w:tcPr>
            <w:tcW w:w="559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5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</w:tcPr>
          <w:p w:rsidR="00EE1944" w:rsidRPr="00EE1944" w:rsidRDefault="00EE1944" w:rsidP="00EE1944">
            <w:pPr>
              <w:spacing w:after="0" w:line="240" w:lineRule="auto"/>
              <w:rPr>
                <w:rFonts w:ascii="PT Astra Serif" w:hAnsi="PT Astra Serif" w:cs="Times New Roman"/>
                <w:sz w:val="24"/>
                <w:szCs w:val="24"/>
              </w:rPr>
            </w:pPr>
            <w:r w:rsidRPr="00EE1944">
              <w:rPr>
                <w:rFonts w:ascii="PT Astra Serif" w:hAnsi="PT Astra Serif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EE1944" w:rsidRPr="00EE1944" w:rsidRDefault="00EE1944" w:rsidP="00EE1944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sectPr w:rsidR="00EE1944" w:rsidRPr="00EE19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944"/>
    <w:rsid w:val="00757D98"/>
    <w:rsid w:val="009E3DB9"/>
    <w:rsid w:val="00C22818"/>
    <w:rsid w:val="00EE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5AD35-AE6B-428D-9589-905A120E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944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194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arkedcontent">
    <w:name w:val="markedcontent"/>
    <w:basedOn w:val="a0"/>
    <w:rsid w:val="00EE1944"/>
  </w:style>
  <w:style w:type="paragraph" w:styleId="a4">
    <w:name w:val="Body Text"/>
    <w:basedOn w:val="a"/>
    <w:link w:val="a5"/>
    <w:uiPriority w:val="99"/>
    <w:rsid w:val="00EE1944"/>
    <w:pPr>
      <w:shd w:val="clear" w:color="auto" w:fill="FFFFFF"/>
      <w:spacing w:after="0" w:line="322" w:lineRule="exact"/>
      <w:jc w:val="center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EE1944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249</Words>
  <Characters>1423</Characters>
  <Application>Microsoft Office Word</Application>
  <DocSecurity>0</DocSecurity>
  <Lines>11</Lines>
  <Paragraphs>3</Paragraphs>
  <ScaleCrop>false</ScaleCrop>
  <Company/>
  <LinksUpToDate>false</LinksUpToDate>
  <CharactersWithSpaces>1669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2023-09-21T05:34:00Z</dcterms:created>
  <dcterms:modified xsi:type="dcterms:W3CDTF">2023-09-21T05:40:00Z</dcterms:modified>
</cp:coreProperties>
</file>